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5" w:rsidRPr="00670B13" w:rsidRDefault="00670B13" w:rsidP="00DB0AA5">
      <w:pPr>
        <w:shd w:val="clear" w:color="auto" w:fill="FFFFFF"/>
        <w:spacing w:line="408" w:lineRule="atLeast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 xml:space="preserve">      </w:t>
      </w:r>
      <w:r w:rsidR="00DB0AA5" w:rsidRPr="00DB0AA5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>Первичная профсоюзная организация</w:t>
      </w:r>
    </w:p>
    <w:p w:rsidR="00DB0AA5" w:rsidRPr="00DB0AA5" w:rsidRDefault="00DB0AA5" w:rsidP="00DB0AA5">
      <w:pPr>
        <w:shd w:val="clear" w:color="auto" w:fill="FFFFFF"/>
        <w:spacing w:line="408" w:lineRule="atLeast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</w:pPr>
      <w:r w:rsidRPr="00DB0AA5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 xml:space="preserve"> </w:t>
      </w:r>
      <w:r w:rsidRPr="00670B13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>МБ</w:t>
      </w:r>
      <w:r w:rsidRPr="00DB0AA5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>ДОУ</w:t>
      </w:r>
      <w:r w:rsidRPr="00670B13"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lang w:eastAsia="ru-RU"/>
        </w:rPr>
        <w:t xml:space="preserve"> Тацинского д/с «Колокольчик»</w:t>
      </w:r>
    </w:p>
    <w:p w:rsidR="00DB0AA5" w:rsidRPr="00DB0AA5" w:rsidRDefault="00DB0AA5" w:rsidP="00DB0AA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  <w:r w:rsidRPr="00DB0AA5">
        <w:rPr>
          <w:rFonts w:ascii="Times New Roman" w:eastAsia="Times New Roman" w:hAnsi="Times New Roman" w:cs="Times New Roman"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37A1D029" wp14:editId="55BB7D59">
            <wp:simplePos x="0" y="0"/>
            <wp:positionH relativeFrom="column">
              <wp:posOffset>-355600</wp:posOffset>
            </wp:positionH>
            <wp:positionV relativeFrom="paragraph">
              <wp:posOffset>-1905</wp:posOffset>
            </wp:positionV>
            <wp:extent cx="1053465" cy="854710"/>
            <wp:effectExtent l="0" t="0" r="0" b="2540"/>
            <wp:wrapSquare wrapText="bothSides"/>
            <wp:docPr id="1" name="Рисунок 2" descr="profsoy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soyu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AA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Мы рады приветствовать вас на страничке нашей профсоюзной организации.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</w:t>
      </w:r>
      <w:r w:rsidRPr="00DB0AA5">
        <w:rPr>
          <w:rFonts w:ascii="Times New Roman" w:eastAsia="Times New Roman" w:hAnsi="Times New Roman" w:cs="Times New Roman"/>
          <w:bCs/>
          <w:color w:val="666666"/>
          <w:sz w:val="28"/>
          <w:lang w:eastAsia="ru-RU"/>
        </w:rPr>
        <w:t>.</w:t>
      </w:r>
    </w:p>
    <w:p w:rsidR="00012870" w:rsidRPr="00B03E4B" w:rsidRDefault="00012870" w:rsidP="00012870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B03E4B">
        <w:rPr>
          <w:rFonts w:ascii="Times New Roman" w:hAnsi="Times New Roman" w:cs="Times New Roman"/>
          <w:b/>
          <w:bCs/>
          <w:color w:val="0000FF"/>
          <w:sz w:val="36"/>
          <w:szCs w:val="28"/>
        </w:rPr>
        <w:t>НАШ ПРОФСОЗ-ЭТО</w:t>
      </w:r>
    </w:p>
    <w:p w:rsidR="00012870" w:rsidRPr="00012870" w:rsidRDefault="00B03E4B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3DAED40A" wp14:editId="770961AA">
            <wp:simplePos x="0" y="0"/>
            <wp:positionH relativeFrom="column">
              <wp:posOffset>2825115</wp:posOffset>
            </wp:positionH>
            <wp:positionV relativeFrom="paragraph">
              <wp:posOffset>215265</wp:posOffset>
            </wp:positionV>
            <wp:extent cx="3086735" cy="3078480"/>
            <wp:effectExtent l="0" t="0" r="0" b="7620"/>
            <wp:wrapSquare wrapText="bothSides"/>
            <wp:docPr id="15" name="Рисунок 15" descr="https://ds02.infourok.ru/uploads/ex/12f2/00083cc9-0bcc4f88/hello_html_m5f02c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f2/00083cc9-0bcc4f88/hello_html_m5f02c0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870"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П</w:t>
      </w:r>
      <w:r w:rsidR="00012870"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рофессионализм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Р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азумность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О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тветственность</w:t>
      </w:r>
    </w:p>
    <w:p w:rsidR="00012870" w:rsidRPr="00012870" w:rsidRDefault="00B03E4B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B9A12" wp14:editId="58F2851F">
                <wp:simplePos x="0" y="0"/>
                <wp:positionH relativeFrom="column">
                  <wp:posOffset>3610610</wp:posOffset>
                </wp:positionH>
                <wp:positionV relativeFrom="paragraph">
                  <wp:posOffset>127276</wp:posOffset>
                </wp:positionV>
                <wp:extent cx="1669773" cy="1430931"/>
                <wp:effectExtent l="57150" t="38100" r="83185" b="9334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3" cy="14309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 xml:space="preserve">ПРОФСОЮЗ </w:t>
                            </w:r>
                            <w:proofErr w:type="gramStart"/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-К</w:t>
                            </w:r>
                            <w:proofErr w:type="gramEnd"/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ОЛЛЕКТИ</w:t>
                            </w:r>
                          </w:p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 xml:space="preserve">ВНАЯ </w:t>
                            </w:r>
                          </w:p>
                          <w:p w:rsidR="00012870" w:rsidRPr="00B03E4B" w:rsidRDefault="00012870" w:rsidP="000128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</w:pPr>
                            <w:r w:rsidRPr="00B03E4B"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4"/>
                              </w:rPr>
                              <w:t>СИЛА!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84.3pt;margin-top:10pt;width:131.5pt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 xml:space="preserve">ПРОФСОЮЗ </w:t>
                      </w:r>
                      <w:proofErr w:type="gramStart"/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-К</w:t>
                      </w:r>
                      <w:proofErr w:type="gramEnd"/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ОЛЛЕКТИ</w:t>
                      </w:r>
                    </w:p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 xml:space="preserve">ВНАЯ </w:t>
                      </w:r>
                    </w:p>
                    <w:p w:rsidR="00012870" w:rsidRPr="00B03E4B" w:rsidRDefault="00012870" w:rsidP="00012870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</w:pPr>
                      <w:r w:rsidRPr="00B03E4B">
                        <w:rPr>
                          <w:rFonts w:ascii="Times New Roman" w:hAnsi="Times New Roman" w:cs="Times New Roman"/>
                          <w:b/>
                          <w:color w:val="0000CC"/>
                          <w:sz w:val="24"/>
                        </w:rPr>
                        <w:t>СИЛА!</w:t>
                      </w:r>
                    </w:p>
                  </w:txbxContent>
                </v:textbox>
              </v:oval>
            </w:pict>
          </mc:Fallback>
        </mc:AlternateContent>
      </w:r>
      <w:r w:rsidR="00012870"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Ф</w:t>
      </w:r>
      <w:r w:rsidR="00012870"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инансовая поддержка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С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олидарность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О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рганизованность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Ю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ридическая помощь</w:t>
      </w:r>
    </w:p>
    <w:p w:rsidR="00012870" w:rsidRPr="00012870" w:rsidRDefault="00012870" w:rsidP="00012870">
      <w:pPr>
        <w:spacing w:line="240" w:lineRule="auto"/>
        <w:contextualSpacing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12870">
        <w:rPr>
          <w:rFonts w:ascii="Times New Roman" w:hAnsi="Times New Roman" w:cs="Times New Roman"/>
          <w:b/>
          <w:bCs/>
          <w:color w:val="0000FF"/>
          <w:sz w:val="44"/>
          <w:szCs w:val="28"/>
        </w:rPr>
        <w:t>З</w:t>
      </w:r>
      <w:r w:rsidRPr="00012870">
        <w:rPr>
          <w:rFonts w:ascii="Times New Roman" w:hAnsi="Times New Roman" w:cs="Times New Roman"/>
          <w:b/>
          <w:bCs/>
          <w:color w:val="0000FF"/>
          <w:sz w:val="36"/>
          <w:szCs w:val="28"/>
        </w:rPr>
        <w:t>аконность</w:t>
      </w:r>
    </w:p>
    <w:p w:rsidR="00012870" w:rsidRDefault="00012870" w:rsidP="00012870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12870" w:rsidRPr="00012870" w:rsidRDefault="00012870" w:rsidP="00012870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04136" w:rsidRDefault="00704136" w:rsidP="00670B13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B0AA5" w:rsidRPr="00670B13" w:rsidRDefault="00B03E4B" w:rsidP="00670B13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4B6CE6" wp14:editId="599D7CC2">
            <wp:simplePos x="0" y="0"/>
            <wp:positionH relativeFrom="column">
              <wp:posOffset>-405765</wp:posOffset>
            </wp:positionH>
            <wp:positionV relativeFrom="paragraph">
              <wp:posOffset>208280</wp:posOffset>
            </wp:positionV>
            <wp:extent cx="1470660" cy="819150"/>
            <wp:effectExtent l="0" t="0" r="0" b="0"/>
            <wp:wrapSquare wrapText="bothSides"/>
            <wp:docPr id="10" name="Рисунок 10" descr="http://www.astroguide.ru/files/article/29515/main-image/081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roguide.ru/files/article/29515/main-image/0811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F2" w:rsidRPr="00670B13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ОСНОВНЫЕ НАПРАВЛЕНИЯ РАБОТЫ ПРОФКОМА МБДОУ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>защита профессиональных, трудовых, социально-экономических прав и интересов членов профсоюза работников ДОУ;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>повседневная забота об улучшении охраны труда;</w:t>
      </w:r>
    </w:p>
    <w:p w:rsidR="00DB0AA5" w:rsidRPr="00DB0AA5" w:rsidRDefault="00DB0AA5" w:rsidP="00670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B0A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0AA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профсоюза;</w:t>
      </w:r>
    </w:p>
    <w:p w:rsidR="00670B13" w:rsidRDefault="00DB0AA5" w:rsidP="00DB0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  <w:szCs w:val="28"/>
        </w:rPr>
        <w:t xml:space="preserve">развитие экономической и социальной демократии, обеспечение реального доступа к заключению договоров и соглашений с администрацией, </w:t>
      </w:r>
      <w:proofErr w:type="gramStart"/>
      <w:r w:rsidRPr="00DB0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0AA5">
        <w:rPr>
          <w:rFonts w:ascii="Times New Roman" w:hAnsi="Times New Roman" w:cs="Times New Roman"/>
          <w:sz w:val="28"/>
          <w:szCs w:val="28"/>
        </w:rPr>
        <w:t xml:space="preserve"> исполнением договоров и соглашений между профкомом и администрацией;</w:t>
      </w:r>
    </w:p>
    <w:p w:rsidR="00670B13" w:rsidRDefault="00DB0AA5" w:rsidP="00DB0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B1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 жизнь решений вышестоящих профсоюзных органов, </w:t>
      </w:r>
    </w:p>
    <w:p w:rsidR="00DB0AA5" w:rsidRPr="00670B13" w:rsidRDefault="00012870" w:rsidP="00670B1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350520</wp:posOffset>
            </wp:positionV>
            <wp:extent cx="1798955" cy="1198880"/>
            <wp:effectExtent l="0" t="0" r="0" b="1270"/>
            <wp:wrapSquare wrapText="bothSides"/>
            <wp:docPr id="11" name="Рисунок 11" descr="http://www.connect-wit.ru/wp-content/uploads/2016/06/sotrud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nect-wit.ru/wp-content/uploads/2016/06/sotrudnichest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F2" w:rsidRPr="00670B13">
        <w:rPr>
          <w:rFonts w:ascii="Times New Roman" w:hAnsi="Times New Roman" w:cs="Times New Roman"/>
          <w:b/>
          <w:bCs/>
          <w:color w:val="0000FF"/>
          <w:sz w:val="28"/>
        </w:rPr>
        <w:t>ОСНОВНЫЕ ПРИНЦИПЫ СОЦИАЛЬНОГО ПАРТНЕРСТВА МЕЖДУ ЗАВЕДУЮЩИМ И РАБОТНИКАМИ МБДОУ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Равноправие сторон.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Уважение и учет интересов сторон.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Заинтересованность сторон в участии договорных отношений.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Соблюдение сторонами и их представителями трудового законодательства и иных нормативных актов, содержащих нормы трудового права.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Добровольность принятия сторонами на себя обязательств.</w:t>
      </w:r>
    </w:p>
    <w:p w:rsidR="00DB0AA5" w:rsidRPr="00DB0AA5" w:rsidRDefault="00DB0AA5" w:rsidP="00670B1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>Обязанность выполнения коллективного договора и соглашений.</w:t>
      </w:r>
    </w:p>
    <w:p w:rsidR="00670B13" w:rsidRPr="00704136" w:rsidRDefault="00DB0AA5" w:rsidP="00704136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DB0AA5">
        <w:rPr>
          <w:rFonts w:ascii="Times New Roman" w:hAnsi="Times New Roman" w:cs="Times New Roman"/>
          <w:sz w:val="28"/>
        </w:rPr>
        <w:t>Ответственность сторон, их представителей за невыполнение условий коллективного договора, соглашений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DB0AA5">
        <w:rPr>
          <w:rFonts w:ascii="Times New Roman" w:hAnsi="Times New Roman" w:cs="Times New Roman"/>
          <w:sz w:val="28"/>
          <w:szCs w:val="28"/>
        </w:rPr>
        <w:t>решений конференций и общих собраний.</w:t>
      </w:r>
    </w:p>
    <w:p w:rsidR="00DB0AA5" w:rsidRPr="00670B13" w:rsidRDefault="00482AF2" w:rsidP="00DB0AA5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670B13">
        <w:rPr>
          <w:rFonts w:ascii="Times New Roman" w:hAnsi="Times New Roman" w:cs="Times New Roman"/>
          <w:b/>
          <w:color w:val="0000FF"/>
          <w:sz w:val="28"/>
        </w:rPr>
        <w:t>ОРГАНИЗАЦИИ, РЕГЛАМЕНТИРУЮЩИЕ ДЕЯТЕЛЬНОСТЬ ППО</w:t>
      </w:r>
    </w:p>
    <w:p w:rsidR="00DB0AA5" w:rsidRPr="00DB0AA5" w:rsidRDefault="00DB0AA5" w:rsidP="00DB0AA5">
      <w:pPr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 xml:space="preserve">Центральный комитет Профсоюза работников народного образования и науки РФ - </w:t>
      </w:r>
      <w:hyperlink r:id="rId10" w:history="1">
        <w:r w:rsidRPr="00EE2205">
          <w:rPr>
            <w:rStyle w:val="a5"/>
            <w:rFonts w:ascii="Times New Roman" w:hAnsi="Times New Roman" w:cs="Times New Roman"/>
            <w:sz w:val="28"/>
          </w:rPr>
          <w:t>www.ed-union.ru</w:t>
        </w:r>
      </w:hyperlink>
    </w:p>
    <w:p w:rsidR="00DB0AA5" w:rsidRPr="00DB0AA5" w:rsidRDefault="00DB0AA5" w:rsidP="00DB0AA5">
      <w:pPr>
        <w:rPr>
          <w:rFonts w:ascii="Times New Roman" w:hAnsi="Times New Roman" w:cs="Times New Roman"/>
          <w:sz w:val="28"/>
        </w:rPr>
      </w:pPr>
      <w:r w:rsidRPr="00DB0AA5">
        <w:rPr>
          <w:rFonts w:ascii="Times New Roman" w:hAnsi="Times New Roman" w:cs="Times New Roman"/>
          <w:sz w:val="28"/>
        </w:rPr>
        <w:t xml:space="preserve">Ростовская областная организация профсоюза работников народного образования и науки  - </w:t>
      </w:r>
      <w:hyperlink r:id="rId11" w:history="1">
        <w:r w:rsidRPr="00EE2205">
          <w:rPr>
            <w:rStyle w:val="a5"/>
            <w:rFonts w:ascii="Times New Roman" w:hAnsi="Times New Roman" w:cs="Times New Roman"/>
            <w:sz w:val="28"/>
          </w:rPr>
          <w:t>www.obkomprof.ru</w:t>
        </w:r>
      </w:hyperlink>
    </w:p>
    <w:p w:rsidR="00012870" w:rsidRDefault="00DB0AA5" w:rsidP="00DB0AA5">
      <w:pPr>
        <w:rPr>
          <w:rFonts w:ascii="Times New Roman" w:hAnsi="Times New Roman" w:cs="Times New Roman"/>
          <w:b/>
          <w:sz w:val="36"/>
        </w:rPr>
      </w:pPr>
      <w:r w:rsidRPr="00DB0AA5">
        <w:rPr>
          <w:rFonts w:ascii="Times New Roman" w:hAnsi="Times New Roman" w:cs="Times New Roman"/>
          <w:b/>
          <w:sz w:val="36"/>
        </w:rPr>
        <w:t xml:space="preserve">Районная профсоюзная организация </w:t>
      </w:r>
      <w:r w:rsidR="00704136" w:rsidRPr="00704136">
        <w:rPr>
          <w:rFonts w:ascii="Times New Roman" w:hAnsi="Times New Roman" w:cs="Times New Roman"/>
          <w:b/>
          <w:sz w:val="36"/>
        </w:rPr>
        <w:t xml:space="preserve">работников народного образования и науки  - </w:t>
      </w:r>
      <w:r w:rsidRPr="00DB0AA5">
        <w:rPr>
          <w:rFonts w:ascii="Times New Roman" w:hAnsi="Times New Roman" w:cs="Times New Roman"/>
          <w:b/>
          <w:sz w:val="36"/>
        </w:rPr>
        <w:t xml:space="preserve"> </w:t>
      </w:r>
      <w:r w:rsidR="00704136">
        <w:rPr>
          <w:rFonts w:ascii="Times New Roman" w:hAnsi="Times New Roman" w:cs="Times New Roman"/>
          <w:b/>
          <w:sz w:val="36"/>
        </w:rPr>
        <w:t xml:space="preserve">станица </w:t>
      </w:r>
      <w:proofErr w:type="spellStart"/>
      <w:r w:rsidR="00704136">
        <w:rPr>
          <w:rFonts w:ascii="Times New Roman" w:hAnsi="Times New Roman" w:cs="Times New Roman"/>
          <w:b/>
          <w:sz w:val="36"/>
        </w:rPr>
        <w:t>Тацинская</w:t>
      </w:r>
      <w:proofErr w:type="spellEnd"/>
      <w:r w:rsidR="00704136">
        <w:rPr>
          <w:rFonts w:ascii="Times New Roman" w:hAnsi="Times New Roman" w:cs="Times New Roman"/>
          <w:b/>
          <w:sz w:val="36"/>
        </w:rPr>
        <w:t xml:space="preserve"> </w:t>
      </w:r>
      <w:r w:rsidRPr="00DB0AA5">
        <w:rPr>
          <w:rFonts w:ascii="Times New Roman" w:hAnsi="Times New Roman" w:cs="Times New Roman"/>
          <w:b/>
          <w:sz w:val="36"/>
        </w:rPr>
        <w:t xml:space="preserve"> e-</w:t>
      </w:r>
      <w:proofErr w:type="spellStart"/>
      <w:r w:rsidRPr="00DB0AA5">
        <w:rPr>
          <w:rFonts w:ascii="Times New Roman" w:hAnsi="Times New Roman" w:cs="Times New Roman"/>
          <w:b/>
          <w:sz w:val="36"/>
        </w:rPr>
        <w:t>mail</w:t>
      </w:r>
      <w:proofErr w:type="spellEnd"/>
      <w:r w:rsidRPr="00DB0AA5">
        <w:rPr>
          <w:rFonts w:ascii="Times New Roman" w:hAnsi="Times New Roman" w:cs="Times New Roman"/>
          <w:b/>
          <w:sz w:val="36"/>
        </w:rPr>
        <w:t xml:space="preserve">: </w:t>
      </w:r>
    </w:p>
    <w:p w:rsidR="00012870" w:rsidRPr="00482AF2" w:rsidRDefault="00482AF2" w:rsidP="00704136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482AF2">
        <w:rPr>
          <w:rFonts w:ascii="Times New Roman" w:hAnsi="Times New Roman" w:cs="Times New Roman"/>
          <w:b/>
          <w:color w:val="0000FF"/>
          <w:sz w:val="32"/>
        </w:rPr>
        <w:t>НОРМАТИВНЫЕ ДОКУМЕНТЫ:</w:t>
      </w:r>
    </w:p>
    <w:p w:rsidR="00006837" w:rsidRPr="00006837" w:rsidRDefault="00006837" w:rsidP="00006837">
      <w:pPr>
        <w:pStyle w:val="1"/>
        <w:numPr>
          <w:ilvl w:val="0"/>
          <w:numId w:val="3"/>
        </w:numPr>
        <w:shd w:val="clear" w:color="auto" w:fill="FFFFFF"/>
        <w:spacing w:before="0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kern w:val="36"/>
          <w:lang w:eastAsia="ru-RU"/>
        </w:rPr>
      </w:pPr>
      <w:r w:rsidRPr="00006837">
        <w:rPr>
          <w:color w:val="000000" w:themeColor="text1"/>
        </w:rPr>
        <w:t xml:space="preserve">ФЗ </w:t>
      </w:r>
      <w:r w:rsidRPr="00006837">
        <w:rPr>
          <w:rFonts w:ascii="Times New Roman" w:eastAsia="Times New Roman" w:hAnsi="Times New Roman" w:cs="Times New Roman"/>
          <w:b w:val="0"/>
          <w:color w:val="000000" w:themeColor="text1"/>
          <w:spacing w:val="2"/>
          <w:kern w:val="36"/>
          <w:lang w:eastAsia="ru-RU"/>
        </w:rPr>
        <w:t>О профессиональных союзах, их правах и гарантиях деятельности (с изменениями на 3 июля 2016 года) (редакция, действующая с 4 июля 2016 года)</w:t>
      </w:r>
    </w:p>
    <w:p w:rsidR="00704136" w:rsidRPr="00006837" w:rsidRDefault="00006837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2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 профсоюза работников образования и науки РФ</w:t>
        </w:r>
      </w:hyperlink>
    </w:p>
    <w:p w:rsidR="00704136" w:rsidRPr="00006837" w:rsidRDefault="00006837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Положение о первичной профсоюзной организации</w:t>
        </w:r>
      </w:hyperlink>
    </w:p>
    <w:p w:rsidR="00704136" w:rsidRPr="00006837" w:rsidRDefault="00006837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4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 Профсоюза ДОУ</w:t>
        </w:r>
      </w:hyperlink>
    </w:p>
    <w:p w:rsidR="00704136" w:rsidRPr="00006837" w:rsidRDefault="00006837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Правила внутреннего трудового распоряд</w:t>
        </w:r>
        <w:bookmarkStart w:id="0" w:name="_GoBack"/>
        <w:bookmarkEnd w:id="0"/>
        <w:r w:rsidR="00704136" w:rsidRPr="0000683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ка</w:t>
        </w:r>
      </w:hyperlink>
    </w:p>
    <w:p w:rsidR="00704136" w:rsidRPr="00006837" w:rsidRDefault="00704136" w:rsidP="00704136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6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Коллективный договор </w:t>
      </w:r>
    </w:p>
    <w:p w:rsidR="00704136" w:rsidRPr="00965D16" w:rsidRDefault="00704136" w:rsidP="00704136">
      <w:pPr>
        <w:rPr>
          <w:rFonts w:ascii="Times New Roman" w:hAnsi="Times New Roman" w:cs="Times New Roman"/>
          <w:sz w:val="28"/>
          <w:szCs w:val="28"/>
        </w:rPr>
      </w:pPr>
      <w:r w:rsidRPr="00965D16">
        <w:rPr>
          <w:rFonts w:ascii="Times New Roman" w:hAnsi="Times New Roman" w:cs="Times New Roman"/>
          <w:sz w:val="28"/>
          <w:szCs w:val="28"/>
        </w:rPr>
        <w:t> </w:t>
      </w:r>
    </w:p>
    <w:p w:rsidR="00704136" w:rsidRPr="00012870" w:rsidRDefault="00704136" w:rsidP="00012870">
      <w:pPr>
        <w:rPr>
          <w:rFonts w:ascii="Times New Roman" w:hAnsi="Times New Roman" w:cs="Times New Roman"/>
          <w:sz w:val="36"/>
        </w:rPr>
      </w:pPr>
    </w:p>
    <w:p w:rsidR="00DB0AA5" w:rsidRPr="00012870" w:rsidRDefault="00DB0AA5" w:rsidP="00012870">
      <w:pPr>
        <w:tabs>
          <w:tab w:val="left" w:pos="3991"/>
        </w:tabs>
        <w:rPr>
          <w:rFonts w:ascii="Times New Roman" w:hAnsi="Times New Roman" w:cs="Times New Roman"/>
          <w:sz w:val="36"/>
        </w:rPr>
      </w:pPr>
    </w:p>
    <w:sectPr w:rsidR="00DB0AA5" w:rsidRPr="00012870" w:rsidSect="00012870">
      <w:pgSz w:w="11906" w:h="16838"/>
      <w:pgMar w:top="1134" w:right="850" w:bottom="426" w:left="1701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BF9"/>
    <w:multiLevelType w:val="multilevel"/>
    <w:tmpl w:val="753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652AB"/>
    <w:multiLevelType w:val="multilevel"/>
    <w:tmpl w:val="47D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56781"/>
    <w:multiLevelType w:val="hybridMultilevel"/>
    <w:tmpl w:val="8FD2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5"/>
    <w:rsid w:val="00006837"/>
    <w:rsid w:val="00012870"/>
    <w:rsid w:val="00482AF2"/>
    <w:rsid w:val="00670B13"/>
    <w:rsid w:val="00704136"/>
    <w:rsid w:val="00965D16"/>
    <w:rsid w:val="00B03E4B"/>
    <w:rsid w:val="00B83CBC"/>
    <w:rsid w:val="00DB0AA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A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1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6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A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1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6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5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remokuv.68edu.ru/wp-content/uploads/2015/04/%D0%BF%D0%BE%D0%BB%D0%BE%D0%B6%D0%B5%D0%BD%D0%B8%D0%B5-%D0%BE-%D0%BF%D0%B5%D1%80%D0%B2%D0%B8%D1%87%D0%BD%D0%BE%D0%B9-%D0%BF%D1%80%D0%BE%D1%84%D1%81%D0%BE%D1%8E%D0%B7%D0%BD%D0%BE%D0%B9-%D0%BE%D1%80%D0%B3%D0%B0%D0%BD%D0%B8%D0%B7%D0%B0%D1%86%D0%B8%D0%B8-%D0%B4%D0%BE%D1%83-%D0%A2%D0%B5%D1%80%D0%B5%D0%BC%D0%BE%D0%BA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teremokuv.68edu.ru/wp-content/uploads/2015/05/7132859-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bkompro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kuv.68edu.ru/wp-content/uploads/2014/10/%D0%BF%D1%80%D0%B0%D0%B2%D0%B8%D0%BB%D0%B0-%D0%B2%D0%BD%D1%83%D1%82%D1%80%D0%B5%D0%BD%D0%BD%D0%B5%D0%B3%D0%BE-%D1%82%D1%80%D1%83%D0%B4%D0%BE%D0%B2%D0%BE%D0%B3%D0%BE-%D1%80%D0%B0%D1%81%D0%BF%D0%BE%D1%80%D1%8F%D0%B4%D0%BA%D0%B0.doc" TargetMode="External"/><Relationship Id="rId10" Type="http://schemas.openxmlformats.org/officeDocument/2006/relationships/hyperlink" Target="http://www.ed-un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teremokuv.68edu.ru/wp-content/uploads/2015/04/%D1%83%D1%81%D1%82%D0%B0%D0%B2-%D0%9F%D1%80%D0%BE%D1%84%D1%81%D0%BE%D1%8E%D0%B7%D0%B0-%D0%94%D0%9E%D0%A3-%D0%A2%D0%B5%D1%80%D0%B5%D0%BC%D0%BE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2016-10-19T18:11:00Z</dcterms:created>
  <dcterms:modified xsi:type="dcterms:W3CDTF">2016-10-23T17:56:00Z</dcterms:modified>
</cp:coreProperties>
</file>